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38A2" w:rsidR="003C62DA" w:rsidP="00F33AB5" w:rsidRDefault="009D28E7" w14:paraId="533CE098" w14:textId="67D525B8">
      <w:pPr>
        <w:spacing w:after="0" w:line="240" w:lineRule="auto"/>
        <w:rPr>
          <w:rFonts w:cstheme="minorHAnsi"/>
        </w:rPr>
      </w:pPr>
      <w:r w:rsidRPr="00F738A2">
        <w:rPr>
          <w:rFonts w:cstheme="minorHAnsi"/>
          <w:b/>
          <w:bCs/>
        </w:rPr>
        <w:t xml:space="preserve">Subject: </w:t>
      </w:r>
      <w:r w:rsidRPr="00F738A2">
        <w:rPr>
          <w:rFonts w:cstheme="minorHAnsi"/>
        </w:rPr>
        <w:t>How I Can Help the Bank Grow</w:t>
      </w:r>
    </w:p>
    <w:p w:rsidRPr="00F738A2" w:rsidR="009D28E7" w:rsidP="00F33AB5" w:rsidRDefault="009D28E7" w14:paraId="7714F774" w14:textId="7A6627C1">
      <w:pPr>
        <w:spacing w:after="0" w:line="240" w:lineRule="auto"/>
        <w:rPr>
          <w:rFonts w:cstheme="minorHAnsi"/>
        </w:rPr>
      </w:pPr>
    </w:p>
    <w:p w:rsidR="009D28E7" w:rsidP="00F33AB5" w:rsidRDefault="009D28E7" w14:paraId="3C1018D1" w14:textId="0F4CA73E">
      <w:pPr>
        <w:spacing w:after="0" w:line="240" w:lineRule="auto"/>
        <w:rPr>
          <w:rFonts w:cstheme="minorHAnsi"/>
        </w:rPr>
      </w:pPr>
      <w:r w:rsidRPr="00F738A2">
        <w:rPr>
          <w:rFonts w:cstheme="minorHAnsi"/>
        </w:rPr>
        <w:t xml:space="preserve">Hi </w:t>
      </w:r>
      <w:r w:rsidRPr="0077212A" w:rsidR="002072D7">
        <w:rPr>
          <w:rFonts w:cstheme="minorHAnsi"/>
          <w:highlight w:val="yellow"/>
        </w:rPr>
        <w:t>(fillable</w:t>
      </w:r>
      <w:r w:rsidRPr="0077212A" w:rsidR="00B167F5">
        <w:rPr>
          <w:rFonts w:cstheme="minorHAnsi"/>
          <w:highlight w:val="yellow"/>
        </w:rPr>
        <w:t xml:space="preserve"> name field)</w:t>
      </w:r>
      <w:r w:rsidRPr="0077212A">
        <w:rPr>
          <w:rFonts w:cstheme="minorHAnsi"/>
          <w:highlight w:val="yellow"/>
        </w:rPr>
        <w:t>:</w:t>
      </w:r>
    </w:p>
    <w:p w:rsidRPr="00F738A2" w:rsidR="00F33AB5" w:rsidP="00F33AB5" w:rsidRDefault="00F33AB5" w14:paraId="0AF37582" w14:textId="77777777">
      <w:pPr>
        <w:spacing w:after="0" w:line="240" w:lineRule="auto"/>
        <w:rPr>
          <w:rFonts w:cstheme="minorHAnsi"/>
        </w:rPr>
      </w:pPr>
    </w:p>
    <w:p w:rsidR="00F738A2" w:rsidP="00F33AB5" w:rsidRDefault="009D28E7" w14:paraId="4447FB97" w14:textId="617FE90B">
      <w:pPr>
        <w:spacing w:after="0" w:line="240" w:lineRule="auto"/>
        <w:rPr>
          <w:rFonts w:cstheme="minorHAnsi"/>
        </w:rPr>
      </w:pPr>
      <w:r w:rsidRPr="00F738A2">
        <w:rPr>
          <w:rFonts w:cstheme="minorHAnsi"/>
        </w:rPr>
        <w:t xml:space="preserve">I am looking </w:t>
      </w:r>
      <w:r w:rsidRPr="00F738A2" w:rsidR="00F738A2">
        <w:rPr>
          <w:rFonts w:cstheme="minorHAnsi"/>
        </w:rPr>
        <w:t>to attend</w:t>
      </w:r>
      <w:r w:rsidRPr="00F738A2">
        <w:rPr>
          <w:rFonts w:cstheme="minorHAnsi"/>
        </w:rPr>
        <w:t xml:space="preserve"> the </w:t>
      </w:r>
      <w:r w:rsidRPr="00F738A2" w:rsidR="00F738A2">
        <w:rPr>
          <w:rFonts w:cstheme="minorHAnsi"/>
          <w:b/>
          <w:bCs/>
        </w:rPr>
        <w:t>Texas Bankers Association</w:t>
      </w:r>
      <w:r w:rsidRPr="00F738A2">
        <w:rPr>
          <w:rFonts w:cstheme="minorHAnsi"/>
          <w:b/>
          <w:bCs/>
        </w:rPr>
        <w:t xml:space="preserve"> </w:t>
      </w:r>
      <w:r w:rsidRPr="00F738A2" w:rsidR="00664787">
        <w:rPr>
          <w:rFonts w:cstheme="minorHAnsi"/>
          <w:b/>
          <w:bCs/>
        </w:rPr>
        <w:t>(</w:t>
      </w:r>
      <w:r w:rsidRPr="00F738A2" w:rsidR="00F738A2">
        <w:rPr>
          <w:rFonts w:cstheme="minorHAnsi"/>
          <w:b/>
          <w:bCs/>
        </w:rPr>
        <w:t>TBA</w:t>
      </w:r>
      <w:r w:rsidRPr="00F738A2" w:rsidR="00664787">
        <w:rPr>
          <w:rFonts w:cstheme="minorHAnsi"/>
          <w:b/>
          <w:bCs/>
        </w:rPr>
        <w:t xml:space="preserve">) </w:t>
      </w:r>
      <w:r w:rsidR="00EB7A23">
        <w:rPr>
          <w:rFonts w:cstheme="minorHAnsi"/>
          <w:b/>
          <w:bCs/>
          <w:i/>
          <w:iCs/>
        </w:rPr>
        <w:t>Women in Banking Conference</w:t>
      </w:r>
      <w:r w:rsidRPr="00F738A2" w:rsidR="00F738A2">
        <w:rPr>
          <w:rFonts w:cstheme="minorHAnsi"/>
          <w:b/>
          <w:bCs/>
        </w:rPr>
        <w:t xml:space="preserve"> </w:t>
      </w:r>
      <w:r w:rsidRPr="00F738A2">
        <w:rPr>
          <w:rFonts w:cstheme="minorHAnsi"/>
        </w:rPr>
        <w:t xml:space="preserve">on </w:t>
      </w:r>
      <w:r w:rsidR="002072D7">
        <w:rPr>
          <w:rFonts w:cstheme="minorHAnsi"/>
        </w:rPr>
        <w:t xml:space="preserve">February 26-27, </w:t>
      </w:r>
      <w:proofErr w:type="gramStart"/>
      <w:r w:rsidR="002072D7">
        <w:rPr>
          <w:rFonts w:cstheme="minorHAnsi"/>
        </w:rPr>
        <w:t>2026</w:t>
      </w:r>
      <w:proofErr w:type="gramEnd"/>
      <w:r w:rsidRPr="00F738A2">
        <w:rPr>
          <w:rFonts w:cstheme="minorHAnsi"/>
        </w:rPr>
        <w:t xml:space="preserve"> at the </w:t>
      </w:r>
      <w:r w:rsidR="00FB18F7">
        <w:rPr>
          <w:rFonts w:cstheme="minorHAnsi"/>
        </w:rPr>
        <w:t>Tremont House</w:t>
      </w:r>
      <w:r w:rsidRPr="00F738A2">
        <w:rPr>
          <w:rFonts w:cstheme="minorHAnsi"/>
        </w:rPr>
        <w:t xml:space="preserve"> in </w:t>
      </w:r>
      <w:r w:rsidR="00FB18F7">
        <w:rPr>
          <w:rFonts w:cstheme="minorHAnsi"/>
        </w:rPr>
        <w:t>Galveston</w:t>
      </w:r>
      <w:r w:rsidRPr="00F738A2">
        <w:rPr>
          <w:rFonts w:cstheme="minorHAnsi"/>
        </w:rPr>
        <w:t xml:space="preserve"> and would love your approval.  </w:t>
      </w:r>
    </w:p>
    <w:p w:rsidR="00F33AB5" w:rsidP="00F33AB5" w:rsidRDefault="00F33AB5" w14:paraId="602E474D" w14:textId="77777777">
      <w:pPr>
        <w:spacing w:after="0" w:line="240" w:lineRule="auto"/>
        <w:rPr>
          <w:rFonts w:cstheme="minorHAnsi"/>
        </w:rPr>
      </w:pPr>
    </w:p>
    <w:p w:rsidR="009D28E7" w:rsidP="0F11F67F" w:rsidRDefault="00F738A2" w14:paraId="05215D20" w14:textId="343F5EDE">
      <w:pPr>
        <w:spacing w:after="0" w:line="240" w:lineRule="auto"/>
        <w:rPr>
          <w:rFonts w:cs="Calibri" w:cstheme="minorAscii"/>
        </w:rPr>
      </w:pPr>
      <w:r w:rsidRPr="0F11F67F" w:rsidR="07CE9F11">
        <w:rPr>
          <w:rFonts w:cs="Calibri" w:cstheme="minorAscii"/>
        </w:rPr>
        <w:t xml:space="preserve">I believe attending this conference would provide meaningful professional development while also delivering value to </w:t>
      </w:r>
      <w:r w:rsidRPr="0F11F67F" w:rsidR="31AD019B">
        <w:rPr>
          <w:rFonts w:cs="Calibri" w:cstheme="minorAscii"/>
          <w:highlight w:val="yellow"/>
        </w:rPr>
        <w:t xml:space="preserve">(fillable bank </w:t>
      </w:r>
      <w:r w:rsidRPr="0F11F67F" w:rsidR="4DA6889A">
        <w:rPr>
          <w:rFonts w:cs="Calibri" w:cstheme="minorAscii"/>
          <w:highlight w:val="yellow"/>
        </w:rPr>
        <w:t xml:space="preserve">name </w:t>
      </w:r>
      <w:r w:rsidRPr="0F11F67F" w:rsidR="31AD019B">
        <w:rPr>
          <w:rFonts w:cs="Calibri" w:cstheme="minorAscii"/>
          <w:highlight w:val="yellow"/>
        </w:rPr>
        <w:t>field)</w:t>
      </w:r>
      <w:r w:rsidRPr="0F11F67F" w:rsidR="07CE9F11">
        <w:rPr>
          <w:rFonts w:cs="Calibri" w:cstheme="minorAscii"/>
          <w:highlight w:val="yellow"/>
        </w:rPr>
        <w:t>.</w:t>
      </w:r>
      <w:r w:rsidR="07CE9F11">
        <w:rPr/>
        <w:t xml:space="preserve"> </w:t>
      </w:r>
      <w:r w:rsidRPr="0F11F67F" w:rsidR="07CE9F11">
        <w:rPr>
          <w:rFonts w:cs="Calibri" w:cstheme="minorAscii"/>
        </w:rPr>
        <w:t xml:space="preserve">The </w:t>
      </w:r>
      <w:r w:rsidRPr="0F11F67F" w:rsidR="07CE9F11">
        <w:rPr>
          <w:rFonts w:cs="Calibri" w:cstheme="minorAscii"/>
        </w:rPr>
        <w:t>program</w:t>
      </w:r>
      <w:r w:rsidRPr="0F11F67F" w:rsidR="07CE9F11">
        <w:rPr>
          <w:rFonts w:cs="Calibri" w:cstheme="minorAscii"/>
        </w:rPr>
        <w:t xml:space="preserve"> focus</w:t>
      </w:r>
      <w:r w:rsidRPr="0F11F67F" w:rsidR="07CE9F11">
        <w:rPr>
          <w:rFonts w:cs="Calibri" w:cstheme="minorAscii"/>
        </w:rPr>
        <w:t>es</w:t>
      </w:r>
      <w:r w:rsidRPr="0F11F67F" w:rsidR="07CE9F11">
        <w:rPr>
          <w:rFonts w:cs="Calibri" w:cstheme="minorAscii"/>
        </w:rPr>
        <w:t xml:space="preserve"> on emerging trends</w:t>
      </w:r>
      <w:r w:rsidRPr="0F11F67F" w:rsidR="07CE9F11">
        <w:rPr>
          <w:rFonts w:cs="Calibri" w:cstheme="minorAscii"/>
        </w:rPr>
        <w:t xml:space="preserve"> </w:t>
      </w:r>
      <w:r w:rsidRPr="0F11F67F" w:rsidR="07CE9F11">
        <w:rPr>
          <w:rFonts w:cs="Calibri" w:cstheme="minorAscii"/>
        </w:rPr>
        <w:t>and practical strategies that are directly applicable to our work and current industry challenges.</w:t>
      </w:r>
      <w:r w:rsidRPr="0F11F67F" w:rsidR="07CE9F11">
        <w:rPr>
          <w:rFonts w:cs="Calibri" w:cstheme="minorAscii"/>
        </w:rPr>
        <w:t xml:space="preserve"> </w:t>
      </w:r>
    </w:p>
    <w:p w:rsidR="00F33AB5" w:rsidP="00F33AB5" w:rsidRDefault="00F33AB5" w14:paraId="39F36DCE" w14:textId="77777777">
      <w:pPr>
        <w:spacing w:after="0" w:line="240" w:lineRule="auto"/>
        <w:rPr>
          <w:rFonts w:cstheme="minorHAnsi"/>
        </w:rPr>
      </w:pPr>
    </w:p>
    <w:p w:rsidRPr="00F738A2" w:rsidR="00F738A2" w:rsidP="00F33AB5" w:rsidRDefault="00F738A2" w14:paraId="66D14616" w14:textId="6A7231F5">
      <w:pPr>
        <w:spacing w:after="0" w:line="240" w:lineRule="auto"/>
        <w:rPr>
          <w:rFonts w:cstheme="minorHAnsi"/>
        </w:rPr>
      </w:pPr>
      <w:r w:rsidRPr="00F738A2">
        <w:rPr>
          <w:rFonts w:cstheme="minorHAnsi"/>
        </w:rPr>
        <w:t>Key topics include:</w:t>
      </w:r>
    </w:p>
    <w:p w:rsidR="00F33AB5" w:rsidP="00B167F5" w:rsidRDefault="00D321B4" w14:paraId="7EEFCE2D" w14:textId="7266100F">
      <w:pPr>
        <w:pStyle w:val="ListParagraph"/>
        <w:numPr>
          <w:ilvl w:val="0"/>
          <w:numId w:val="2"/>
        </w:numPr>
        <w:spacing w:after="0" w:line="240" w:lineRule="auto"/>
        <w:rPr>
          <w:rFonts w:cstheme="minorHAnsi"/>
        </w:rPr>
      </w:pPr>
      <w:r>
        <w:rPr>
          <w:rFonts w:cstheme="minorHAnsi"/>
        </w:rPr>
        <w:t>Purpose Driven Success &amp; Balance</w:t>
      </w:r>
    </w:p>
    <w:p w:rsidR="009E085E" w:rsidP="00B167F5" w:rsidRDefault="00D321B4" w14:paraId="7515D517" w14:textId="1BA003E6">
      <w:pPr>
        <w:pStyle w:val="ListParagraph"/>
        <w:numPr>
          <w:ilvl w:val="0"/>
          <w:numId w:val="2"/>
        </w:numPr>
        <w:spacing w:after="0" w:line="240" w:lineRule="auto"/>
        <w:rPr>
          <w:rFonts w:cstheme="minorHAnsi"/>
        </w:rPr>
      </w:pPr>
      <w:r>
        <w:rPr>
          <w:rFonts w:cstheme="minorHAnsi"/>
        </w:rPr>
        <w:t>Courageous Communication &amp; Strategic Influence</w:t>
      </w:r>
    </w:p>
    <w:p w:rsidR="00D321B4" w:rsidP="00B167F5" w:rsidRDefault="00D321B4" w14:paraId="0EF295F9" w14:textId="784C3391">
      <w:pPr>
        <w:pStyle w:val="ListParagraph"/>
        <w:numPr>
          <w:ilvl w:val="0"/>
          <w:numId w:val="2"/>
        </w:numPr>
        <w:spacing w:after="0" w:line="240" w:lineRule="auto"/>
        <w:rPr>
          <w:rFonts w:cstheme="minorHAnsi"/>
        </w:rPr>
      </w:pPr>
      <w:r>
        <w:rPr>
          <w:rFonts w:cstheme="minorHAnsi"/>
        </w:rPr>
        <w:t>Innovation &amp; Resilience in a Changing Banking Landscape</w:t>
      </w:r>
    </w:p>
    <w:p w:rsidRPr="00B167F5" w:rsidR="005E1E46" w:rsidP="005E1E46" w:rsidRDefault="005E1E46" w14:paraId="23B972A8" w14:textId="77777777">
      <w:pPr>
        <w:pStyle w:val="ListParagraph"/>
        <w:spacing w:after="0" w:line="240" w:lineRule="auto"/>
        <w:rPr>
          <w:rFonts w:cstheme="minorHAnsi"/>
        </w:rPr>
      </w:pPr>
    </w:p>
    <w:p w:rsidR="00F738A2" w:rsidP="00F33AB5" w:rsidRDefault="00F738A2" w14:paraId="6BD77BDB" w14:textId="4AC83D98">
      <w:pPr>
        <w:spacing w:after="0" w:line="240" w:lineRule="auto"/>
        <w:rPr>
          <w:rFonts w:cstheme="minorHAnsi"/>
        </w:rPr>
      </w:pPr>
      <w:r w:rsidRPr="00F738A2">
        <w:rPr>
          <w:rFonts w:cstheme="minorHAnsi"/>
        </w:rPr>
        <w:t xml:space="preserve">In addition to the educational content, the conference offers valuable networking opportunities with bankers from across the state. Learning how peer institutions are addressing similar challenges will allow me to bring back insights, best practices, and actionable ideas that could benefit our team and organization. </w:t>
      </w:r>
    </w:p>
    <w:p w:rsidR="00F33AB5" w:rsidP="00F33AB5" w:rsidRDefault="00F33AB5" w14:paraId="459905B6" w14:textId="77777777">
      <w:pPr>
        <w:spacing w:after="0" w:line="240" w:lineRule="auto"/>
        <w:rPr>
          <w:rFonts w:cstheme="minorHAnsi"/>
        </w:rPr>
      </w:pPr>
    </w:p>
    <w:p w:rsidR="00F33AB5" w:rsidP="2E04526E" w:rsidRDefault="00F33AB5" w14:paraId="20121D19" w14:textId="7F9BEB8F">
      <w:pPr>
        <w:spacing w:after="0" w:line="240" w:lineRule="auto"/>
        <w:rPr>
          <w:rFonts w:cs="Calibri" w:cstheme="minorAscii"/>
        </w:rPr>
      </w:pPr>
      <w:r w:rsidRPr="2E04526E" w:rsidR="63DEB96C">
        <w:rPr>
          <w:rFonts w:cs="Calibri" w:cstheme="minorAscii"/>
        </w:rPr>
        <w:t xml:space="preserve">The estimated cost to attend is </w:t>
      </w:r>
      <w:r w:rsidRPr="2E04526E" w:rsidR="300EBAEA">
        <w:rPr>
          <w:rFonts w:cs="Calibri" w:cstheme="minorAscii"/>
        </w:rPr>
        <w:t>$</w:t>
      </w:r>
      <w:r w:rsidRPr="2E04526E" w:rsidR="3F16A21A">
        <w:rPr>
          <w:rFonts w:cs="Calibri" w:cstheme="minorAscii"/>
        </w:rPr>
        <w:t>1,200</w:t>
      </w:r>
      <w:r w:rsidRPr="2E04526E" w:rsidR="63DEB96C">
        <w:rPr>
          <w:rFonts w:cs="Calibri" w:cstheme="minorAscii"/>
        </w:rPr>
        <w:t xml:space="preserve">, which includes registration, transportation, lodging, and meals. I am committed to sharing key takeaways and recommendations following the </w:t>
      </w:r>
      <w:r w:rsidRPr="2E04526E" w:rsidR="63DEB96C">
        <w:rPr>
          <w:rFonts w:cs="Calibri" w:cstheme="minorAscii"/>
        </w:rPr>
        <w:t>event</w:t>
      </w:r>
      <w:r w:rsidRPr="2E04526E" w:rsidR="63DEB96C">
        <w:rPr>
          <w:rFonts w:cs="Calibri" w:cstheme="minorAscii"/>
        </w:rPr>
        <w:t xml:space="preserve">. </w:t>
      </w:r>
    </w:p>
    <w:p w:rsidR="00F33AB5" w:rsidP="00F33AB5" w:rsidRDefault="00F33AB5" w14:paraId="4898FD21" w14:textId="77777777">
      <w:pPr>
        <w:spacing w:after="0" w:line="240" w:lineRule="auto"/>
        <w:rPr>
          <w:rFonts w:cstheme="minorHAnsi"/>
        </w:rPr>
      </w:pPr>
    </w:p>
    <w:p w:rsidRPr="00F33AB5" w:rsidR="00F33AB5" w:rsidP="00F33AB5" w:rsidRDefault="00F33AB5" w14:paraId="4C90FEBE" w14:textId="11D513D7">
      <w:pPr>
        <w:spacing w:after="0" w:line="240" w:lineRule="auto"/>
        <w:rPr>
          <w:rFonts w:cstheme="minorHAnsi"/>
        </w:rPr>
      </w:pPr>
      <w:r w:rsidRPr="00F33AB5">
        <w:rPr>
          <w:rFonts w:cstheme="minorHAnsi"/>
        </w:rPr>
        <w:t>Additional details about the event can be found a</w:t>
      </w:r>
      <w:r>
        <w:rPr>
          <w:rFonts w:cstheme="minorHAnsi"/>
        </w:rPr>
        <w:t xml:space="preserve">t </w:t>
      </w:r>
      <w:r w:rsidR="00D46E6D">
        <w:rPr>
          <w:rFonts w:cstheme="minorHAnsi"/>
          <w:color w:val="0000FF"/>
          <w:u w:val="single"/>
        </w:rPr>
        <w:t>www.texasbankers.com/</w:t>
      </w:r>
      <w:r w:rsidR="00ED2A12">
        <w:rPr>
          <w:rFonts w:cstheme="minorHAnsi"/>
          <w:color w:val="0000FF"/>
          <w:u w:val="single"/>
        </w:rPr>
        <w:t>event/women-in-banking-conference/</w:t>
      </w:r>
      <w:r w:rsidRPr="00F33AB5">
        <w:rPr>
          <w:rFonts w:cstheme="minorHAnsi"/>
        </w:rPr>
        <w:t xml:space="preserve">. I believe this </w:t>
      </w:r>
      <w:r>
        <w:rPr>
          <w:rFonts w:cstheme="minorHAnsi"/>
        </w:rPr>
        <w:t>program</w:t>
      </w:r>
      <w:r w:rsidRPr="00F33AB5">
        <w:rPr>
          <w:rFonts w:cstheme="minorHAnsi"/>
        </w:rPr>
        <w:t xml:space="preserve"> aligns well with my professional development goals and </w:t>
      </w:r>
      <w:r w:rsidRPr="006105F9" w:rsidR="0077212A">
        <w:rPr>
          <w:rFonts w:cstheme="minorHAnsi"/>
          <w:highlight w:val="yellow"/>
        </w:rPr>
        <w:t>(fillable bank name field)</w:t>
      </w:r>
      <w:r w:rsidRPr="00F33AB5">
        <w:rPr>
          <w:rFonts w:cstheme="minorHAnsi"/>
        </w:rPr>
        <w:t xml:space="preserve"> continued growth.</w:t>
      </w:r>
    </w:p>
    <w:p w:rsidR="00F33AB5" w:rsidP="00F33AB5" w:rsidRDefault="00F33AB5" w14:paraId="4B4B1393" w14:textId="77777777">
      <w:pPr>
        <w:spacing w:after="0" w:line="240" w:lineRule="auto"/>
        <w:rPr>
          <w:rFonts w:cstheme="minorHAnsi"/>
        </w:rPr>
      </w:pPr>
    </w:p>
    <w:p w:rsidRPr="00F33AB5" w:rsidR="00F33AB5" w:rsidP="00F33AB5" w:rsidRDefault="00F33AB5" w14:paraId="718994D0" w14:textId="3033B8F3">
      <w:pPr>
        <w:spacing w:after="0" w:line="240" w:lineRule="auto"/>
        <w:rPr>
          <w:rFonts w:cstheme="minorHAnsi"/>
        </w:rPr>
      </w:pPr>
      <w:r w:rsidRPr="00F33AB5">
        <w:rPr>
          <w:rFonts w:cstheme="minorHAnsi"/>
        </w:rPr>
        <w:t>Thank</w:t>
      </w:r>
      <w:r>
        <w:rPr>
          <w:rFonts w:cstheme="minorHAnsi"/>
        </w:rPr>
        <w:t>s</w:t>
      </w:r>
      <w:r w:rsidRPr="00F33AB5">
        <w:rPr>
          <w:rFonts w:cstheme="minorHAnsi"/>
        </w:rPr>
        <w:t xml:space="preserve"> for your consideration. I would be happy to discuss this further.</w:t>
      </w:r>
    </w:p>
    <w:p w:rsidR="00F33AB5" w:rsidP="00F33AB5" w:rsidRDefault="00F33AB5" w14:paraId="5C969EE4" w14:textId="77777777">
      <w:pPr>
        <w:spacing w:after="0" w:line="240" w:lineRule="auto"/>
        <w:rPr>
          <w:rFonts w:cstheme="minorHAnsi"/>
        </w:rPr>
      </w:pPr>
    </w:p>
    <w:p w:rsidRPr="00F33AB5" w:rsidR="00F33AB5" w:rsidP="00F33AB5" w:rsidRDefault="00F33AB5" w14:paraId="6F1F74FC" w14:textId="1A3ACB51">
      <w:pPr>
        <w:spacing w:after="0" w:line="240" w:lineRule="auto"/>
        <w:rPr>
          <w:rFonts w:cstheme="minorHAnsi"/>
        </w:rPr>
      </w:pPr>
      <w:r w:rsidRPr="00F33AB5">
        <w:rPr>
          <w:rFonts w:cstheme="minorHAnsi"/>
        </w:rPr>
        <w:t>Best regards,</w:t>
      </w:r>
    </w:p>
    <w:p w:rsidRPr="00F738A2" w:rsidR="009D28E7" w:rsidP="00F33AB5" w:rsidRDefault="0077212A" w14:paraId="2575BF5C" w14:textId="5AD7EC0D">
      <w:pPr>
        <w:spacing w:after="0" w:line="240" w:lineRule="auto"/>
        <w:rPr>
          <w:rFonts w:cstheme="minorHAnsi"/>
          <w:b/>
          <w:bCs/>
        </w:rPr>
      </w:pPr>
      <w:r w:rsidRPr="006105F9">
        <w:rPr>
          <w:rFonts w:cstheme="minorHAnsi"/>
          <w:b/>
          <w:bCs/>
          <w:highlight w:val="yellow"/>
        </w:rPr>
        <w:t>(fillable name field)</w:t>
      </w:r>
    </w:p>
    <w:sectPr w:rsidRPr="00F738A2" w:rsidR="009D28E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4066"/>
    <w:multiLevelType w:val="hybridMultilevel"/>
    <w:tmpl w:val="BA68B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BDD1D46"/>
    <w:multiLevelType w:val="hybridMultilevel"/>
    <w:tmpl w:val="7D06C2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907922">
    <w:abstractNumId w:val="1"/>
  </w:num>
  <w:num w:numId="2" w16cid:durableId="33037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E7"/>
    <w:rsid w:val="00201169"/>
    <w:rsid w:val="002072D7"/>
    <w:rsid w:val="002953BB"/>
    <w:rsid w:val="002A7011"/>
    <w:rsid w:val="002F47F0"/>
    <w:rsid w:val="0030573F"/>
    <w:rsid w:val="003C62DA"/>
    <w:rsid w:val="00403341"/>
    <w:rsid w:val="005E1E46"/>
    <w:rsid w:val="00607A6B"/>
    <w:rsid w:val="006105F9"/>
    <w:rsid w:val="006317FF"/>
    <w:rsid w:val="00664787"/>
    <w:rsid w:val="0077212A"/>
    <w:rsid w:val="007F7B9B"/>
    <w:rsid w:val="009514A4"/>
    <w:rsid w:val="009742E8"/>
    <w:rsid w:val="009D28E7"/>
    <w:rsid w:val="009D782D"/>
    <w:rsid w:val="009E085E"/>
    <w:rsid w:val="009E44BC"/>
    <w:rsid w:val="00B167F5"/>
    <w:rsid w:val="00BB0C4D"/>
    <w:rsid w:val="00D321B4"/>
    <w:rsid w:val="00D46E6D"/>
    <w:rsid w:val="00EB7A23"/>
    <w:rsid w:val="00ED2A12"/>
    <w:rsid w:val="00F33AB5"/>
    <w:rsid w:val="00F738A2"/>
    <w:rsid w:val="00FB18F7"/>
    <w:rsid w:val="07CE9F11"/>
    <w:rsid w:val="0F11F67F"/>
    <w:rsid w:val="2E04526E"/>
    <w:rsid w:val="300EBAEA"/>
    <w:rsid w:val="31AD019B"/>
    <w:rsid w:val="3F16A21A"/>
    <w:rsid w:val="4DA6889A"/>
    <w:rsid w:val="63DEB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A629"/>
  <w15:chartTrackingRefBased/>
  <w15:docId w15:val="{576814F9-E9A7-42F2-A126-2E312948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D28E7"/>
    <w:pPr>
      <w:ind w:left="720"/>
      <w:contextualSpacing/>
    </w:pPr>
  </w:style>
  <w:style w:type="character" w:styleId="Hyperlink">
    <w:name w:val="Hyperlink"/>
    <w:basedOn w:val="DefaultParagraphFont"/>
    <w:uiPriority w:val="99"/>
    <w:unhideWhenUsed/>
    <w:rsid w:val="009D28E7"/>
    <w:rPr>
      <w:color w:val="0563C1" w:themeColor="hyperlink"/>
      <w:u w:val="single"/>
    </w:rPr>
  </w:style>
  <w:style w:type="character" w:styleId="UnresolvedMention">
    <w:name w:val="Unresolved Mention"/>
    <w:basedOn w:val="DefaultParagraphFont"/>
    <w:uiPriority w:val="99"/>
    <w:semiHidden/>
    <w:unhideWhenUsed/>
    <w:rsid w:val="009D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9C919E484834CB8D79CC921A5721D" ma:contentTypeVersion="19" ma:contentTypeDescription="Create a new document." ma:contentTypeScope="" ma:versionID="9cba593d284a97375c2ce01b154d623e">
  <xsd:schema xmlns:xsd="http://www.w3.org/2001/XMLSchema" xmlns:xs="http://www.w3.org/2001/XMLSchema" xmlns:p="http://schemas.microsoft.com/office/2006/metadata/properties" xmlns:ns2="12910036-0a58-4dec-a69b-823152f1be5a" xmlns:ns3="7a9f5ad5-d83f-49d5-9c42-b015609f4ce8" targetNamespace="http://schemas.microsoft.com/office/2006/metadata/properties" ma:root="true" ma:fieldsID="dbca66fd780de56d4f8f99f50533c4e3" ns2:_="" ns3:_="">
    <xsd:import namespace="12910036-0a58-4dec-a69b-823152f1be5a"/>
    <xsd:import namespace="7a9f5ad5-d83f-49d5-9c42-b015609f4c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10036-0a58-4dec-a69b-823152f1be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755885-7226-456a-89c8-64b9ca7016ba}" ma:internalName="TaxCatchAll" ma:showField="CatchAllData" ma:web="12910036-0a58-4dec-a69b-823152f1be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9f5ad5-d83f-49d5-9c42-b015609f4c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8cc156-7c66-44eb-b1c9-f310e18a1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f5ad5-d83f-49d5-9c42-b015609f4ce8">
      <Terms xmlns="http://schemas.microsoft.com/office/infopath/2007/PartnerControls"/>
    </lcf76f155ced4ddcb4097134ff3c332f>
    <TaxCatchAll xmlns="12910036-0a58-4dec-a69b-823152f1be5a" xsi:nil="true"/>
  </documentManagement>
</p:properties>
</file>

<file path=customXml/itemProps1.xml><?xml version="1.0" encoding="utf-8"?>
<ds:datastoreItem xmlns:ds="http://schemas.openxmlformats.org/officeDocument/2006/customXml" ds:itemID="{AF0C232A-4C8F-4A76-AB00-CF3160C8E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0036-0a58-4dec-a69b-823152f1be5a"/>
    <ds:schemaRef ds:uri="7a9f5ad5-d83f-49d5-9c42-b015609f4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FA627-CDFE-48DB-9E40-AB3A8C670B3E}">
  <ds:schemaRefs>
    <ds:schemaRef ds:uri="http://schemas.microsoft.com/sharepoint/v3/contenttype/forms"/>
  </ds:schemaRefs>
</ds:datastoreItem>
</file>

<file path=customXml/itemProps3.xml><?xml version="1.0" encoding="utf-8"?>
<ds:datastoreItem xmlns:ds="http://schemas.openxmlformats.org/officeDocument/2006/customXml" ds:itemID="{5089C0C5-774A-4B2E-A1FA-A7CE001E47CC}">
  <ds:schemaRefs>
    <ds:schemaRef ds:uri="http://schemas.microsoft.com/office/2006/metadata/properties"/>
    <ds:schemaRef ds:uri="http://schemas.microsoft.com/office/infopath/2007/PartnerControls"/>
    <ds:schemaRef ds:uri="7a9f5ad5-d83f-49d5-9c42-b015609f4ce8"/>
    <ds:schemaRef ds:uri="12910036-0a58-4dec-a69b-823152f1be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Harrison</dc:creator>
  <keywords/>
  <dc:description/>
  <lastModifiedBy>Jessica Houston</lastModifiedBy>
  <revision>16</revision>
  <dcterms:created xsi:type="dcterms:W3CDTF">2026-01-20T21:36:00.0000000Z</dcterms:created>
  <dcterms:modified xsi:type="dcterms:W3CDTF">2026-01-21T16:57:40.8524007Z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0x0101006659C919E484834CB8D79CC921A5721D</vt:lpwstr>
  </property>
  <property fmtid="{D5CDD505-2E9C-101B-9397-08002B2CF9AE}" pid="3" name="MediaServiceImageTags">
    <vt:lpwstr/>
  </property>
</Properties>
</file>